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6D12" w14:textId="77777777" w:rsidR="001E465C" w:rsidRPr="001E465C" w:rsidRDefault="001E465C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FF40756" w14:textId="77777777" w:rsidR="001E465C" w:rsidRPr="001E465C" w:rsidRDefault="001E465C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MARINE COURSE</w:t>
      </w:r>
      <w:r w:rsidR="004915CA">
        <w:rPr>
          <w:rFonts w:ascii="Arial" w:eastAsia="Times New Roman" w:hAnsi="Arial" w:cs="Arial"/>
          <w:b/>
          <w:sz w:val="32"/>
          <w:szCs w:val="32"/>
          <w:lang w:val="en-US"/>
        </w:rPr>
        <w:t>S</w:t>
      </w:r>
      <w:r w:rsidR="0064360B">
        <w:rPr>
          <w:rFonts w:ascii="Arial" w:eastAsia="Times New Roman" w:hAnsi="Arial" w:cs="Arial"/>
          <w:b/>
          <w:sz w:val="32"/>
          <w:szCs w:val="32"/>
          <w:lang w:val="en-US"/>
        </w:rPr>
        <w:t xml:space="preserve"> or</w:t>
      </w:r>
      <w:r w:rsidR="00B002C6">
        <w:rPr>
          <w:rFonts w:ascii="Arial" w:eastAsia="Times New Roman" w:hAnsi="Arial" w:cs="Arial"/>
          <w:b/>
          <w:sz w:val="32"/>
          <w:szCs w:val="32"/>
          <w:lang w:val="en-US"/>
        </w:rPr>
        <w:t xml:space="preserve"> EQUIVALENT</w:t>
      </w:r>
      <w:r w:rsidR="004915CA">
        <w:rPr>
          <w:rFonts w:ascii="Arial" w:eastAsia="Times New Roman" w:hAnsi="Arial" w:cs="Arial"/>
          <w:b/>
          <w:sz w:val="32"/>
          <w:szCs w:val="32"/>
          <w:lang w:val="en-US"/>
        </w:rPr>
        <w:t>S</w:t>
      </w:r>
    </w:p>
    <w:p w14:paraId="1FCA1FC6" w14:textId="77777777" w:rsidR="001E465C" w:rsidRDefault="001E465C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E85BD41" w14:textId="6F7D843E" w:rsidR="00180A45" w:rsidRPr="00180A45" w:rsidRDefault="00180A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180A45">
        <w:rPr>
          <w:rFonts w:ascii="Arial" w:eastAsia="Times New Roman" w:hAnsi="Arial" w:cs="Arial"/>
          <w:b/>
          <w:lang w:val="en-US"/>
        </w:rPr>
        <w:t>Applicant surname: ___________________</w:t>
      </w:r>
    </w:p>
    <w:p w14:paraId="6AB17BF9" w14:textId="77777777" w:rsidR="00180A45" w:rsidRDefault="00180A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831A4E1" w14:textId="22A0ED68" w:rsidR="00D07DCB" w:rsidRPr="00C101F6" w:rsidRDefault="00D07DCB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The</w:t>
      </w:r>
      <w:r w:rsidR="00E576EC">
        <w:rPr>
          <w:rFonts w:ascii="Arial" w:eastAsia="Times New Roman" w:hAnsi="Arial" w:cs="Arial"/>
          <w:lang w:val="en-US"/>
        </w:rPr>
        <w:t xml:space="preserve"> Candidate shall provide the</w:t>
      </w:r>
      <w:r>
        <w:rPr>
          <w:rFonts w:ascii="Arial" w:eastAsia="Times New Roman" w:hAnsi="Arial" w:cs="Arial"/>
          <w:lang w:val="en-US"/>
        </w:rPr>
        <w:t xml:space="preserve"> documentation to show the trainin</w:t>
      </w:r>
      <w:r w:rsidR="00B002C6">
        <w:rPr>
          <w:rFonts w:ascii="Arial" w:eastAsia="Times New Roman" w:hAnsi="Arial" w:cs="Arial"/>
          <w:lang w:val="en-US"/>
        </w:rPr>
        <w:t>g provided by the marine course</w:t>
      </w:r>
      <w:r w:rsidR="004915CA">
        <w:rPr>
          <w:rFonts w:ascii="Arial" w:eastAsia="Times New Roman" w:hAnsi="Arial" w:cs="Arial"/>
          <w:lang w:val="en-US"/>
        </w:rPr>
        <w:t>s</w:t>
      </w:r>
      <w:r w:rsidRPr="00C101F6">
        <w:rPr>
          <w:rFonts w:ascii="Arial" w:eastAsia="Times New Roman" w:hAnsi="Arial" w:cs="Arial"/>
          <w:lang w:val="en-US"/>
        </w:rPr>
        <w:t xml:space="preserve"> </w:t>
      </w:r>
      <w:r w:rsidR="003928E2">
        <w:rPr>
          <w:rFonts w:ascii="Arial" w:eastAsia="Times New Roman" w:hAnsi="Arial" w:cs="Arial"/>
          <w:lang w:val="en-US"/>
        </w:rPr>
        <w:t xml:space="preserve">on the </w:t>
      </w:r>
      <w:r w:rsidR="00F0481C">
        <w:rPr>
          <w:rFonts w:ascii="Arial" w:eastAsia="Times New Roman" w:hAnsi="Arial" w:cs="Arial"/>
          <w:lang w:val="en-US"/>
        </w:rPr>
        <w:t xml:space="preserve">ACLS </w:t>
      </w:r>
      <w:r w:rsidR="003928E2">
        <w:rPr>
          <w:rFonts w:ascii="Arial" w:eastAsia="Times New Roman" w:hAnsi="Arial" w:cs="Arial"/>
          <w:lang w:val="en-US"/>
        </w:rPr>
        <w:t>I</w:t>
      </w:r>
      <w:r w:rsidR="00E576EC">
        <w:rPr>
          <w:rFonts w:ascii="Arial" w:eastAsia="Times New Roman" w:hAnsi="Arial" w:cs="Arial"/>
          <w:lang w:val="en-US"/>
        </w:rPr>
        <w:t>HC</w:t>
      </w:r>
      <w:r w:rsidR="00B2589E">
        <w:rPr>
          <w:rFonts w:ascii="Arial" w:eastAsia="Times New Roman" w:hAnsi="Arial" w:cs="Arial"/>
          <w:lang w:val="en-US"/>
        </w:rPr>
        <w:t>S</w:t>
      </w:r>
      <w:r w:rsidR="00E576EC">
        <w:rPr>
          <w:rFonts w:ascii="Arial" w:eastAsia="Times New Roman" w:hAnsi="Arial" w:cs="Arial"/>
          <w:lang w:val="en-US"/>
        </w:rPr>
        <w:t xml:space="preserve"> Application Checklist,</w:t>
      </w:r>
      <w:r w:rsidR="007B7596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or</w:t>
      </w:r>
      <w:r w:rsidR="007B7596">
        <w:rPr>
          <w:rFonts w:ascii="Arial" w:eastAsia="Times New Roman" w:hAnsi="Arial" w:cs="Arial"/>
          <w:lang w:val="en-US"/>
        </w:rPr>
        <w:t xml:space="preserve"> their</w:t>
      </w:r>
      <w:r>
        <w:rPr>
          <w:rFonts w:ascii="Arial" w:eastAsia="Times New Roman" w:hAnsi="Arial" w:cs="Arial"/>
          <w:lang w:val="en-US"/>
        </w:rPr>
        <w:t xml:space="preserve"> </w:t>
      </w:r>
      <w:r w:rsidR="00B002C6">
        <w:rPr>
          <w:rFonts w:ascii="Arial" w:eastAsia="Times New Roman" w:hAnsi="Arial" w:cs="Arial"/>
          <w:lang w:val="en-US"/>
        </w:rPr>
        <w:t>equivalent</w:t>
      </w:r>
      <w:r w:rsidR="007B7596">
        <w:rPr>
          <w:rFonts w:ascii="Arial" w:eastAsia="Times New Roman" w:hAnsi="Arial" w:cs="Arial"/>
          <w:lang w:val="en-US"/>
        </w:rPr>
        <w:t xml:space="preserve"> to one or more of those marine courses, </w:t>
      </w:r>
      <w:proofErr w:type="gramStart"/>
      <w:r>
        <w:rPr>
          <w:rFonts w:ascii="Arial" w:eastAsia="Times New Roman" w:hAnsi="Arial" w:cs="Arial"/>
          <w:lang w:val="en-US"/>
        </w:rPr>
        <w:t>has been obtained</w:t>
      </w:r>
      <w:proofErr w:type="gramEnd"/>
      <w:r w:rsidR="00E576EC">
        <w:rPr>
          <w:rFonts w:ascii="Arial" w:eastAsia="Times New Roman" w:hAnsi="Arial" w:cs="Arial"/>
          <w:lang w:val="en-US"/>
        </w:rPr>
        <w:t xml:space="preserve">. </w:t>
      </w:r>
      <w:bookmarkStart w:id="0" w:name="_GoBack"/>
      <w:bookmarkEnd w:id="0"/>
    </w:p>
    <w:p w14:paraId="138F1D30" w14:textId="77777777" w:rsidR="00D07DCB" w:rsidRPr="00C101F6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45F7EEB" w14:textId="41885F73" w:rsidR="00C101F6" w:rsidRPr="00180A45" w:rsidRDefault="00180A45" w:rsidP="007213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8"/>
          <w:lang w:val="en-US"/>
        </w:rPr>
      </w:pPr>
      <w:r w:rsidRPr="00180A45">
        <w:rPr>
          <w:b/>
          <w:sz w:val="28"/>
        </w:rPr>
        <w:t xml:space="preserve">Industry Canada – Restricted Operator Certificate – Maritime (ROC-M) </w:t>
      </w:r>
      <w:hyperlink r:id="rId8" w:anchor="s4.2" w:history="1">
        <w:r w:rsidRPr="00180A45">
          <w:rPr>
            <w:rStyle w:val="Lienhypertexte"/>
            <w:b/>
            <w:sz w:val="28"/>
          </w:rPr>
          <w:t>https://www.ic.gc.ca/eic/site/smt-gst.nsf/eng/sf01014.html#s4.2</w:t>
        </w:r>
      </w:hyperlink>
    </w:p>
    <w:p w14:paraId="0E94FE53" w14:textId="77777777" w:rsidR="00C101F6" w:rsidRDefault="00C101F6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FE3D7AB" w14:textId="77777777" w:rsidR="00565EB2" w:rsidRDefault="00565EB2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2D57890" w14:textId="77777777" w:rsidR="00611594" w:rsidRPr="00611594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611594">
        <w:rPr>
          <w:rFonts w:ascii="Arial" w:eastAsia="Times New Roman" w:hAnsi="Arial" w:cs="Arial"/>
          <w:b/>
          <w:lang w:val="en-US"/>
        </w:rPr>
        <w:t>Equivalency</w:t>
      </w:r>
    </w:p>
    <w:p w14:paraId="427F040E" w14:textId="77777777" w:rsidR="00611594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DCB5B77" w14:textId="336F30E7" w:rsidR="00C435C5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4BB3D360" w14:textId="482F9B3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2D43B31" w14:textId="0C7A509B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B73105E" w14:textId="393256C2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B3730E8" w14:textId="3B98F400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5D56EED" w14:textId="0DC528FA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FC1B298" w14:textId="77777777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9CB270D" w14:textId="3D8E633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A81F6E0" w14:textId="6F944EAA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79AB91C" w14:textId="19884D70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D0F8679" w14:textId="3F88A46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F384DBB" w14:textId="75FDB6CC" w:rsidR="00565EB2" w:rsidRPr="00180A45" w:rsidRDefault="00180A45" w:rsidP="0056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180A45">
        <w:rPr>
          <w:rFonts w:ascii="Arial" w:eastAsia="Times New Roman" w:hAnsi="Arial" w:cs="Arial"/>
          <w:lang w:val="en-US"/>
        </w:rPr>
        <w:t>•</w:t>
      </w:r>
      <w:r w:rsidRPr="00180A45">
        <w:rPr>
          <w:rFonts w:ascii="Arial" w:eastAsia="Times New Roman" w:hAnsi="Arial" w:cs="Arial"/>
          <w:lang w:val="en-US"/>
        </w:rPr>
        <w:tab/>
      </w:r>
      <w:r w:rsidRPr="00180A45">
        <w:rPr>
          <w:rFonts w:eastAsia="Times New Roman" w:cstheme="minorHAnsi"/>
          <w:b/>
          <w:sz w:val="28"/>
          <w:szCs w:val="28"/>
          <w:lang w:val="en-US"/>
        </w:rPr>
        <w:t>Transport Canada – Marine Emergency Duties</w:t>
      </w:r>
      <w:r w:rsidRPr="00180A45">
        <w:rPr>
          <w:rFonts w:eastAsia="Times New Roman" w:cstheme="minorHAnsi"/>
          <w:sz w:val="28"/>
          <w:szCs w:val="28"/>
          <w:lang w:val="en-US"/>
        </w:rPr>
        <w:t xml:space="preserve">: Domestic Vessel Safety MED-DVS, MED A1 or MED A3 or International Standards for Training, Certification and </w:t>
      </w:r>
      <w:proofErr w:type="spellStart"/>
      <w:r w:rsidRPr="00180A45">
        <w:rPr>
          <w:rFonts w:eastAsia="Times New Roman" w:cstheme="minorHAnsi"/>
          <w:sz w:val="28"/>
          <w:szCs w:val="28"/>
          <w:lang w:val="en-US"/>
        </w:rPr>
        <w:t>Watchkeeping</w:t>
      </w:r>
      <w:proofErr w:type="spellEnd"/>
      <w:r w:rsidRPr="00180A45">
        <w:rPr>
          <w:rFonts w:eastAsia="Times New Roman" w:cstheme="minorHAnsi"/>
          <w:sz w:val="28"/>
          <w:szCs w:val="28"/>
          <w:lang w:val="en-US"/>
        </w:rPr>
        <w:t xml:space="preserve"> (STCW) Basic Safety Training Course equivalent.  </w:t>
      </w:r>
      <w:hyperlink r:id="rId9" w:history="1">
        <w:r w:rsidRPr="00023985">
          <w:rPr>
            <w:rStyle w:val="Lienhypertexte"/>
            <w:rFonts w:eastAsia="Times New Roman" w:cstheme="minorHAnsi"/>
            <w:sz w:val="28"/>
            <w:szCs w:val="28"/>
            <w:lang w:val="en-US"/>
          </w:rPr>
          <w:t>https://tc.canada.ca/sites/default/files/migrated/tp4957e.pdf</w:t>
        </w:r>
      </w:hyperlink>
      <w:r>
        <w:rPr>
          <w:rFonts w:eastAsia="Times New Roman" w:cstheme="minorHAnsi"/>
          <w:sz w:val="28"/>
          <w:szCs w:val="28"/>
          <w:lang w:val="en-US"/>
        </w:rPr>
        <w:t xml:space="preserve"> </w:t>
      </w:r>
    </w:p>
    <w:p w14:paraId="748A02D8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D9BFFCB" w14:textId="77777777" w:rsidR="00565EB2" w:rsidRPr="00611594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611594">
        <w:rPr>
          <w:rFonts w:ascii="Arial" w:eastAsia="Times New Roman" w:hAnsi="Arial" w:cs="Arial"/>
          <w:b/>
          <w:lang w:val="en-US"/>
        </w:rPr>
        <w:t>Equivalency</w:t>
      </w:r>
    </w:p>
    <w:p w14:paraId="14B0FB2C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4A0742A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7A955D66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F2D12B5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F337EF3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599F7E9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EC871FF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ACA2100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760BCEA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AF05FE0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29AFE9F" w14:textId="77777777" w:rsidR="00565EB2" w:rsidRDefault="00565EB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br w:type="page"/>
      </w:r>
    </w:p>
    <w:p w14:paraId="229F2865" w14:textId="77777777" w:rsidR="00981667" w:rsidRPr="00981667" w:rsidRDefault="00981667" w:rsidP="009816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n-US"/>
        </w:rPr>
      </w:pPr>
    </w:p>
    <w:p w14:paraId="0F72C27D" w14:textId="77777777" w:rsidR="00981667" w:rsidRPr="00981667" w:rsidRDefault="00981667" w:rsidP="009816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n-US"/>
        </w:rPr>
      </w:pPr>
    </w:p>
    <w:p w14:paraId="1F270955" w14:textId="247DF6D3" w:rsidR="00565EB2" w:rsidRPr="00180A45" w:rsidRDefault="00565EB2" w:rsidP="00565E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theme="minorHAnsi"/>
          <w:b/>
          <w:sz w:val="28"/>
          <w:szCs w:val="28"/>
          <w:lang w:val="en-US"/>
        </w:rPr>
      </w:pPr>
      <w:r w:rsidRPr="00180A45">
        <w:rPr>
          <w:rFonts w:eastAsia="Times New Roman" w:cstheme="minorHAnsi"/>
          <w:b/>
          <w:sz w:val="28"/>
          <w:szCs w:val="28"/>
          <w:lang w:val="en-US"/>
        </w:rPr>
        <w:t xml:space="preserve">Transport Canada </w:t>
      </w:r>
      <w:r w:rsidR="00732BA3" w:rsidRPr="00180A45">
        <w:rPr>
          <w:rFonts w:eastAsia="Times New Roman" w:cstheme="minorHAnsi"/>
          <w:b/>
          <w:sz w:val="28"/>
          <w:szCs w:val="28"/>
          <w:lang w:val="en-US"/>
        </w:rPr>
        <w:t>–</w:t>
      </w:r>
      <w:r w:rsidRPr="00180A45">
        <w:rPr>
          <w:rFonts w:eastAsia="Times New Roman" w:cstheme="minorHAnsi"/>
          <w:b/>
          <w:sz w:val="28"/>
          <w:szCs w:val="28"/>
          <w:lang w:val="en-US"/>
        </w:rPr>
        <w:t xml:space="preserve"> Small</w:t>
      </w:r>
      <w:r w:rsidR="00732BA3" w:rsidRPr="00180A45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r w:rsidRPr="00180A45">
        <w:rPr>
          <w:rFonts w:eastAsia="Times New Roman" w:cstheme="minorHAnsi"/>
          <w:b/>
          <w:sz w:val="28"/>
          <w:szCs w:val="28"/>
          <w:lang w:val="en-US"/>
        </w:rPr>
        <w:t>Vessel Operator Proficiency (SVOP)</w:t>
      </w:r>
      <w:r w:rsidR="00180A45" w:rsidRPr="00180A45">
        <w:rPr>
          <w:rFonts w:cstheme="minorHAnsi"/>
          <w:sz w:val="28"/>
          <w:szCs w:val="28"/>
        </w:rPr>
        <w:t xml:space="preserve"> </w:t>
      </w:r>
      <w:hyperlink r:id="rId10" w:history="1">
        <w:r w:rsidR="00180A45" w:rsidRPr="00180A45">
          <w:rPr>
            <w:rStyle w:val="Lienhypertexte"/>
            <w:rFonts w:cstheme="minorHAnsi"/>
            <w:sz w:val="28"/>
            <w:szCs w:val="28"/>
          </w:rPr>
          <w:t>https://tc.canada.ca/en/marine-transportation/marine-safety/small-vessel-operator-proficiency-training-course-tp-14692-e</w:t>
        </w:r>
      </w:hyperlink>
    </w:p>
    <w:p w14:paraId="379DC71D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4583D278" w14:textId="77777777" w:rsidR="00732BA3" w:rsidRDefault="00732BA3" w:rsidP="00565EB2">
      <w:pPr>
        <w:spacing w:after="0" w:line="240" w:lineRule="auto"/>
        <w:jc w:val="both"/>
        <w:rPr>
          <w:rFonts w:ascii="Arial" w:hAnsi="Arial" w:cs="Arial"/>
        </w:rPr>
      </w:pPr>
    </w:p>
    <w:p w14:paraId="6D2E13F7" w14:textId="77777777" w:rsidR="00565EB2" w:rsidRPr="00412E79" w:rsidRDefault="00565EB2" w:rsidP="00565EB2">
      <w:pPr>
        <w:spacing w:after="0" w:line="240" w:lineRule="auto"/>
        <w:jc w:val="both"/>
        <w:rPr>
          <w:rFonts w:ascii="Arial" w:hAnsi="Arial" w:cs="Arial"/>
          <w:b/>
        </w:rPr>
      </w:pPr>
      <w:r w:rsidRPr="00412E79">
        <w:rPr>
          <w:rFonts w:ascii="Arial" w:hAnsi="Arial" w:cs="Arial"/>
          <w:b/>
        </w:rPr>
        <w:t xml:space="preserve">Equivalency </w:t>
      </w:r>
    </w:p>
    <w:p w14:paraId="1BC0EAC9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52FBE4D4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2486819E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572753C1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1AC4E649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EC349D3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4F3EC2E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CB89A52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1050E22" w14:textId="77777777" w:rsidR="00C435C5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sectPr w:rsidR="00C435C5" w:rsidSect="00180A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D772" w14:textId="77777777" w:rsidR="002C34C9" w:rsidRDefault="002C34C9" w:rsidP="00C101F6">
      <w:pPr>
        <w:spacing w:after="0" w:line="240" w:lineRule="auto"/>
      </w:pPr>
      <w:r>
        <w:separator/>
      </w:r>
    </w:p>
  </w:endnote>
  <w:endnote w:type="continuationSeparator" w:id="0">
    <w:p w14:paraId="13A4A767" w14:textId="77777777" w:rsidR="002C34C9" w:rsidRDefault="002C34C9" w:rsidP="00C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0BA4" w14:textId="77777777" w:rsidR="00010F1B" w:rsidRDefault="00010F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E55E" w14:textId="19D67585" w:rsidR="004D0479" w:rsidRPr="003B1909" w:rsidRDefault="00F0481C" w:rsidP="00611594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IHCS_MAR_COU_V8</w:t>
    </w:r>
    <w:r w:rsidR="00180A45">
      <w:rPr>
        <w:rFonts w:ascii="Arial" w:hAnsi="Arial" w:cs="Arial"/>
      </w:rPr>
      <w:tab/>
    </w:r>
    <w:r w:rsidR="004D0479">
      <w:rPr>
        <w:rFonts w:ascii="Arial" w:hAnsi="Arial" w:cs="Arial"/>
        <w:lang w:val="en-US"/>
      </w:rPr>
      <w:tab/>
    </w:r>
    <w:r w:rsidR="004D0479" w:rsidRPr="00023820">
      <w:rPr>
        <w:rFonts w:ascii="Arial" w:hAnsi="Arial" w:cs="Arial"/>
        <w:lang w:val="en-US"/>
      </w:rPr>
      <w:t xml:space="preserve">Page </w:t>
    </w:r>
    <w:r w:rsidR="004D0479" w:rsidRPr="00023820">
      <w:rPr>
        <w:rFonts w:ascii="Arial" w:hAnsi="Arial" w:cs="Arial"/>
        <w:lang w:val="en-US"/>
      </w:rPr>
      <w:fldChar w:fldCharType="begin"/>
    </w:r>
    <w:r w:rsidR="004D0479" w:rsidRPr="00023820">
      <w:rPr>
        <w:rFonts w:ascii="Arial" w:hAnsi="Arial" w:cs="Arial"/>
        <w:lang w:val="en-US"/>
      </w:rPr>
      <w:instrText xml:space="preserve"> PAGE </w:instrText>
    </w:r>
    <w:r w:rsidR="004D0479" w:rsidRPr="00023820">
      <w:rPr>
        <w:rFonts w:ascii="Arial" w:hAnsi="Arial" w:cs="Arial"/>
        <w:lang w:val="en-US"/>
      </w:rPr>
      <w:fldChar w:fldCharType="separate"/>
    </w:r>
    <w:r w:rsidR="00B2589E">
      <w:rPr>
        <w:rFonts w:ascii="Arial" w:hAnsi="Arial" w:cs="Arial"/>
        <w:noProof/>
        <w:lang w:val="en-US"/>
      </w:rPr>
      <w:t>1</w:t>
    </w:r>
    <w:r w:rsidR="004D0479" w:rsidRPr="00023820">
      <w:rPr>
        <w:rFonts w:ascii="Arial" w:hAnsi="Arial" w:cs="Arial"/>
        <w:lang w:val="en-US"/>
      </w:rPr>
      <w:fldChar w:fldCharType="end"/>
    </w:r>
    <w:r w:rsidR="004D0479" w:rsidRPr="00023820">
      <w:rPr>
        <w:rFonts w:ascii="Arial" w:hAnsi="Arial" w:cs="Arial"/>
        <w:lang w:val="en-US"/>
      </w:rPr>
      <w:t xml:space="preserve"> of </w:t>
    </w:r>
    <w:r w:rsidR="004D0479" w:rsidRPr="00023820">
      <w:rPr>
        <w:rFonts w:ascii="Arial" w:hAnsi="Arial" w:cs="Arial"/>
        <w:lang w:val="en-US"/>
      </w:rPr>
      <w:fldChar w:fldCharType="begin"/>
    </w:r>
    <w:r w:rsidR="004D0479" w:rsidRPr="00023820">
      <w:rPr>
        <w:rFonts w:ascii="Arial" w:hAnsi="Arial" w:cs="Arial"/>
        <w:lang w:val="en-US"/>
      </w:rPr>
      <w:instrText xml:space="preserve"> NUMPAGES </w:instrText>
    </w:r>
    <w:r w:rsidR="004D0479" w:rsidRPr="00023820">
      <w:rPr>
        <w:rFonts w:ascii="Arial" w:hAnsi="Arial" w:cs="Arial"/>
        <w:lang w:val="en-US"/>
      </w:rPr>
      <w:fldChar w:fldCharType="separate"/>
    </w:r>
    <w:r w:rsidR="00B2589E">
      <w:rPr>
        <w:rFonts w:ascii="Arial" w:hAnsi="Arial" w:cs="Arial"/>
        <w:noProof/>
        <w:lang w:val="en-US"/>
      </w:rPr>
      <w:t>2</w:t>
    </w:r>
    <w:r w:rsidR="004D0479" w:rsidRPr="00023820">
      <w:rPr>
        <w:rFonts w:ascii="Arial" w:hAnsi="Arial" w:cs="Arial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A92E" w14:textId="68B5BDE6" w:rsidR="00B002C6" w:rsidRPr="004915CA" w:rsidRDefault="00180A45" w:rsidP="00B002C6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IHCS_MAR_COU_V7</w:t>
    </w:r>
    <w:r w:rsidR="00B002C6" w:rsidRPr="004915CA">
      <w:rPr>
        <w:rFonts w:ascii="Arial" w:hAnsi="Arial" w:cs="Arial"/>
      </w:rPr>
      <w:tab/>
    </w:r>
    <w:r>
      <w:rPr>
        <w:rFonts w:ascii="Arial" w:hAnsi="Arial" w:cs="Arial"/>
      </w:rPr>
      <w:tab/>
    </w:r>
    <w:r w:rsidR="00B002C6" w:rsidRPr="004915CA">
      <w:rPr>
        <w:rFonts w:ascii="Arial" w:hAnsi="Arial" w:cs="Arial"/>
      </w:rPr>
      <w:t xml:space="preserve">Page </w:t>
    </w:r>
    <w:r w:rsidR="00B002C6" w:rsidRPr="004915CA">
      <w:rPr>
        <w:rStyle w:val="Numrodepage"/>
        <w:rFonts w:ascii="Arial" w:hAnsi="Arial" w:cs="Arial"/>
      </w:rPr>
      <w:fldChar w:fldCharType="begin"/>
    </w:r>
    <w:r w:rsidR="00B002C6" w:rsidRPr="004915CA">
      <w:rPr>
        <w:rStyle w:val="Numrodepage"/>
        <w:rFonts w:ascii="Arial" w:hAnsi="Arial" w:cs="Arial"/>
      </w:rPr>
      <w:instrText xml:space="preserve"> PAGE </w:instrText>
    </w:r>
    <w:r w:rsidR="00B002C6" w:rsidRPr="004915CA">
      <w:rPr>
        <w:rStyle w:val="Numrodepage"/>
        <w:rFonts w:ascii="Arial" w:hAnsi="Arial" w:cs="Arial"/>
      </w:rPr>
      <w:fldChar w:fldCharType="separate"/>
    </w:r>
    <w:r>
      <w:rPr>
        <w:rStyle w:val="Numrodepage"/>
        <w:rFonts w:ascii="Arial" w:hAnsi="Arial" w:cs="Arial"/>
        <w:noProof/>
      </w:rPr>
      <w:t>1</w:t>
    </w:r>
    <w:r w:rsidR="00B002C6" w:rsidRPr="004915CA">
      <w:rPr>
        <w:rStyle w:val="Numrodepage"/>
        <w:rFonts w:ascii="Arial" w:hAnsi="Arial" w:cs="Arial"/>
      </w:rPr>
      <w:fldChar w:fldCharType="end"/>
    </w:r>
    <w:r w:rsidR="00B002C6" w:rsidRPr="004915CA">
      <w:rPr>
        <w:rStyle w:val="Numrodepage"/>
        <w:rFonts w:ascii="Arial" w:hAnsi="Arial" w:cs="Arial"/>
      </w:rPr>
      <w:t xml:space="preserve"> of </w:t>
    </w:r>
    <w:r w:rsidR="00B002C6" w:rsidRPr="004915CA">
      <w:rPr>
        <w:rStyle w:val="Numrodepage"/>
        <w:rFonts w:ascii="Arial" w:hAnsi="Arial" w:cs="Arial"/>
      </w:rPr>
      <w:fldChar w:fldCharType="begin"/>
    </w:r>
    <w:r w:rsidR="00B002C6" w:rsidRPr="004915CA">
      <w:rPr>
        <w:rStyle w:val="Numrodepage"/>
        <w:rFonts w:ascii="Arial" w:hAnsi="Arial" w:cs="Arial"/>
      </w:rPr>
      <w:instrText xml:space="preserve"> NUMPAGES </w:instrText>
    </w:r>
    <w:r w:rsidR="00B002C6" w:rsidRPr="004915CA">
      <w:rPr>
        <w:rStyle w:val="Numrodepage"/>
        <w:rFonts w:ascii="Arial" w:hAnsi="Arial" w:cs="Arial"/>
      </w:rPr>
      <w:fldChar w:fldCharType="separate"/>
    </w:r>
    <w:r>
      <w:rPr>
        <w:rStyle w:val="Numrodepage"/>
        <w:rFonts w:ascii="Arial" w:hAnsi="Arial" w:cs="Arial"/>
        <w:noProof/>
      </w:rPr>
      <w:t>2</w:t>
    </w:r>
    <w:r w:rsidR="00B002C6" w:rsidRPr="004915CA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B2C7" w14:textId="77777777" w:rsidR="002C34C9" w:rsidRDefault="002C34C9" w:rsidP="00C101F6">
      <w:pPr>
        <w:spacing w:after="0" w:line="240" w:lineRule="auto"/>
      </w:pPr>
      <w:r>
        <w:separator/>
      </w:r>
    </w:p>
  </w:footnote>
  <w:footnote w:type="continuationSeparator" w:id="0">
    <w:p w14:paraId="3444FF9E" w14:textId="77777777" w:rsidR="002C34C9" w:rsidRDefault="002C34C9" w:rsidP="00C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F0D5" w14:textId="77777777" w:rsidR="00010F1B" w:rsidRDefault="00010F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A1508" w14:textId="6A128B3B" w:rsidR="004D0479" w:rsidRPr="00FB1969" w:rsidRDefault="00180A45" w:rsidP="00FB1969">
    <w:pPr>
      <w:pStyle w:val="En-tte"/>
      <w:tabs>
        <w:tab w:val="clear" w:pos="4513"/>
        <w:tab w:val="clear" w:pos="9026"/>
        <w:tab w:val="right" w:pos="9639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418C2BB8" wp14:editId="4CD96225">
          <wp:extent cx="1123950" cy="702469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459" cy="707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0F1B">
      <w:rPr>
        <w:rFonts w:ascii="Arial" w:hAnsi="Arial" w:cs="Arial"/>
        <w:b/>
      </w:rPr>
      <w:t xml:space="preserve">             </w:t>
    </w:r>
    <w:r w:rsidR="00F0481C" w:rsidRPr="00F0481C">
      <w:rPr>
        <w:rFonts w:ascii="Arial" w:hAnsi="Arial" w:cs="Arial"/>
      </w:rPr>
      <w:t>ACLS</w:t>
    </w:r>
    <w:r w:rsidR="00F0481C">
      <w:rPr>
        <w:rFonts w:ascii="Arial" w:hAnsi="Arial" w:cs="Arial"/>
        <w:b/>
      </w:rPr>
      <w:t xml:space="preserve"> </w:t>
    </w:r>
    <w:r w:rsidRPr="00981667">
      <w:rPr>
        <w:rFonts w:ascii="Arial" w:hAnsi="Arial" w:cs="Arial"/>
      </w:rPr>
      <w:t>INTERNATIONAL HYDROGRAPHER CERTIFICATION 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EFF8" w14:textId="5AC1736B" w:rsidR="00180A45" w:rsidRDefault="00180A45">
    <w:pPr>
      <w:pStyle w:val="En-tte"/>
    </w:pPr>
    <w:r>
      <w:rPr>
        <w:noProof/>
        <w:lang w:eastAsia="en-CA"/>
      </w:rPr>
      <w:drawing>
        <wp:inline distT="0" distB="0" distL="0" distR="0" wp14:anchorId="0DBE4E16" wp14:editId="6A46696B">
          <wp:extent cx="1036320" cy="6477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38" cy="648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Pr="00180A45">
      <w:t>INTERNATIONAL HYDROGRAPHER CERTIFICATION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E26"/>
    <w:multiLevelType w:val="hybridMultilevel"/>
    <w:tmpl w:val="83C0C29E"/>
    <w:lvl w:ilvl="0" w:tplc="28BE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767"/>
    <w:multiLevelType w:val="hybridMultilevel"/>
    <w:tmpl w:val="5D3E6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43579"/>
    <w:multiLevelType w:val="hybridMultilevel"/>
    <w:tmpl w:val="23802A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F7DC7"/>
    <w:multiLevelType w:val="hybridMultilevel"/>
    <w:tmpl w:val="1C5088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F6"/>
    <w:rsid w:val="00010F1B"/>
    <w:rsid w:val="00023820"/>
    <w:rsid w:val="00030F01"/>
    <w:rsid w:val="0005602A"/>
    <w:rsid w:val="000A4544"/>
    <w:rsid w:val="000E23E8"/>
    <w:rsid w:val="00113C39"/>
    <w:rsid w:val="001163AC"/>
    <w:rsid w:val="00123DEE"/>
    <w:rsid w:val="001335E0"/>
    <w:rsid w:val="00180A45"/>
    <w:rsid w:val="001963E9"/>
    <w:rsid w:val="001E465C"/>
    <w:rsid w:val="00244B24"/>
    <w:rsid w:val="002B1C0B"/>
    <w:rsid w:val="002C34C9"/>
    <w:rsid w:val="002D0D9C"/>
    <w:rsid w:val="00310459"/>
    <w:rsid w:val="003928E2"/>
    <w:rsid w:val="003A7070"/>
    <w:rsid w:val="003B1909"/>
    <w:rsid w:val="003D393D"/>
    <w:rsid w:val="00412E79"/>
    <w:rsid w:val="0041797A"/>
    <w:rsid w:val="004310B1"/>
    <w:rsid w:val="004776FF"/>
    <w:rsid w:val="004915CA"/>
    <w:rsid w:val="004D0479"/>
    <w:rsid w:val="00530363"/>
    <w:rsid w:val="00532EAC"/>
    <w:rsid w:val="00535791"/>
    <w:rsid w:val="00565EB2"/>
    <w:rsid w:val="005868D1"/>
    <w:rsid w:val="00587AD6"/>
    <w:rsid w:val="005D4586"/>
    <w:rsid w:val="006023E6"/>
    <w:rsid w:val="00611594"/>
    <w:rsid w:val="0064360B"/>
    <w:rsid w:val="00684D48"/>
    <w:rsid w:val="0069344E"/>
    <w:rsid w:val="006E2194"/>
    <w:rsid w:val="00721348"/>
    <w:rsid w:val="00732BA3"/>
    <w:rsid w:val="007827F3"/>
    <w:rsid w:val="00795AFE"/>
    <w:rsid w:val="007B7596"/>
    <w:rsid w:val="00865491"/>
    <w:rsid w:val="008B03E9"/>
    <w:rsid w:val="008C402F"/>
    <w:rsid w:val="009564B7"/>
    <w:rsid w:val="00981667"/>
    <w:rsid w:val="009A454B"/>
    <w:rsid w:val="00A036F5"/>
    <w:rsid w:val="00A21AD7"/>
    <w:rsid w:val="00A64AE0"/>
    <w:rsid w:val="00AB095C"/>
    <w:rsid w:val="00AE63B8"/>
    <w:rsid w:val="00B002C6"/>
    <w:rsid w:val="00B00EA7"/>
    <w:rsid w:val="00B15725"/>
    <w:rsid w:val="00B2589E"/>
    <w:rsid w:val="00B40A9C"/>
    <w:rsid w:val="00B50127"/>
    <w:rsid w:val="00B8072F"/>
    <w:rsid w:val="00BE2062"/>
    <w:rsid w:val="00BF2DED"/>
    <w:rsid w:val="00C101F6"/>
    <w:rsid w:val="00C15AAE"/>
    <w:rsid w:val="00C32834"/>
    <w:rsid w:val="00C4357A"/>
    <w:rsid w:val="00C435C5"/>
    <w:rsid w:val="00C81623"/>
    <w:rsid w:val="00C83875"/>
    <w:rsid w:val="00CC2F20"/>
    <w:rsid w:val="00CD2969"/>
    <w:rsid w:val="00CD7065"/>
    <w:rsid w:val="00D01214"/>
    <w:rsid w:val="00D07DCB"/>
    <w:rsid w:val="00D10AC2"/>
    <w:rsid w:val="00D40661"/>
    <w:rsid w:val="00D60FE7"/>
    <w:rsid w:val="00D65E1A"/>
    <w:rsid w:val="00D9246F"/>
    <w:rsid w:val="00DE2FBB"/>
    <w:rsid w:val="00DE3F17"/>
    <w:rsid w:val="00E233D0"/>
    <w:rsid w:val="00E56E4B"/>
    <w:rsid w:val="00E576EC"/>
    <w:rsid w:val="00E60C64"/>
    <w:rsid w:val="00EE765D"/>
    <w:rsid w:val="00F0481C"/>
    <w:rsid w:val="00F20DB5"/>
    <w:rsid w:val="00F45EAD"/>
    <w:rsid w:val="00FB1969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A7B70"/>
  <w15:docId w15:val="{2C407D0C-6EFD-478F-A3E8-65036C1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F6"/>
    <w:pPr>
      <w:spacing w:after="200" w:line="276" w:lineRule="auto"/>
      <w:ind w:left="0" w:firstLine="0"/>
      <w:jc w:val="left"/>
    </w:pPr>
    <w:rPr>
      <w:rFonts w:asciiTheme="minorHAnsi" w:hAnsiTheme="minorHAns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1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1F6"/>
    <w:rPr>
      <w:rFonts w:asciiTheme="minorHAnsi" w:hAnsiTheme="minorHAnsi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1F6"/>
    <w:rPr>
      <w:rFonts w:asciiTheme="minorHAnsi" w:hAnsiTheme="minorHAnsi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3E8"/>
    <w:rPr>
      <w:rFonts w:ascii="Tahoma" w:hAnsi="Tahoma" w:cs="Tahoma"/>
      <w:sz w:val="16"/>
      <w:szCs w:val="16"/>
      <w:lang w:val="en-CA"/>
    </w:rPr>
  </w:style>
  <w:style w:type="table" w:styleId="Grilledutableau">
    <w:name w:val="Table Grid"/>
    <w:basedOn w:val="TableauNormal"/>
    <w:uiPriority w:val="59"/>
    <w:rsid w:val="000E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15725"/>
    <w:rPr>
      <w:color w:val="0000FF" w:themeColor="hyperlink"/>
      <w:u w:val="single"/>
    </w:rPr>
  </w:style>
  <w:style w:type="character" w:styleId="Numrodepage">
    <w:name w:val="page number"/>
    <w:rsid w:val="00B002C6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4915C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928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2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8E2"/>
    <w:rPr>
      <w:rFonts w:asciiTheme="minorHAnsi" w:hAnsi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8E2"/>
    <w:rPr>
      <w:rFonts w:asciiTheme="minorHAnsi" w:hAnsi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gc.ca/eic/site/smt-gst.nsf/eng/sf01014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c.canada.ca/en/marine-transportation/marine-safety/small-vessel-operator-proficiency-training-course-tp-14692-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tc.canada.ca/sites/default/files/migrated/tp4957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1GHfPiLtn7RRujHbRHXAE55dcTRGXg98R-637903072940000000</MigrationWizIdVersion>
    <MigrationWizIdPermissions xmlns="dd1ab60d-8936-4052-bbd5-141327e40113" xsi:nil="true"/>
    <MigrationWizId xmlns="dd1ab60d-8936-4052-bbd5-141327e40113">1GHfPiLtn7RRujHbRHXAE55dcTRGXg98R</MigrationWizId>
  </documentManagement>
</p:properties>
</file>

<file path=customXml/itemProps1.xml><?xml version="1.0" encoding="utf-8"?>
<ds:datastoreItem xmlns:ds="http://schemas.openxmlformats.org/officeDocument/2006/customXml" ds:itemID="{C3F694FC-2BA9-40B6-A542-68ECD21BB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1EE1E-519E-4D89-85EF-8FA42E069FA6}"/>
</file>

<file path=customXml/itemProps3.xml><?xml version="1.0" encoding="utf-8"?>
<ds:datastoreItem xmlns:ds="http://schemas.openxmlformats.org/officeDocument/2006/customXml" ds:itemID="{CC3F36AF-1DEA-4AAF-A8E3-708FADA92AB9}"/>
</file>

<file path=customXml/itemProps4.xml><?xml version="1.0" encoding="utf-8"?>
<ds:datastoreItem xmlns:ds="http://schemas.openxmlformats.org/officeDocument/2006/customXml" ds:itemID="{67976454-1DEE-47E3-948F-AF6245C6E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6</cp:revision>
  <cp:lastPrinted>2017-10-04T20:19:00Z</cp:lastPrinted>
  <dcterms:created xsi:type="dcterms:W3CDTF">2022-06-08T16:21:00Z</dcterms:created>
  <dcterms:modified xsi:type="dcterms:W3CDTF">2022-06-08T17:48:00Z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